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D6CD4" w14:textId="7F8ED812" w:rsidR="00B155E4" w:rsidRPr="00231D13" w:rsidRDefault="00B155E4" w:rsidP="00231D13">
      <w:pPr>
        <w:ind w:left="708"/>
        <w:jc w:val="center"/>
        <w:divId w:val="256712503"/>
        <w:rPr>
          <w:rFonts w:ascii="Times New Roman" w:hAnsi="Times New Roman" w:cs="Times New Roman"/>
          <w:sz w:val="28"/>
          <w:szCs w:val="28"/>
        </w:rPr>
      </w:pPr>
      <w:r w:rsidRPr="00231D13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</w:t>
      </w:r>
      <w:r w:rsidR="00231D13" w:rsidRPr="00231D13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gramStart"/>
      <w:r w:rsidR="00231D13" w:rsidRPr="00231D1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31D13" w:rsidRPr="00231D13">
        <w:rPr>
          <w:rFonts w:ascii="Times New Roman" w:hAnsi="Times New Roman" w:cs="Times New Roman"/>
          <w:sz w:val="28"/>
          <w:szCs w:val="28"/>
        </w:rPr>
        <w:t>Детская школа искусств №1»</w:t>
      </w:r>
      <w:r w:rsidR="009F6607" w:rsidRPr="00231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18C4EDBD" w14:textId="7E1B0C62" w:rsidR="00B155E4" w:rsidRPr="00231D13" w:rsidRDefault="00B155E4" w:rsidP="00B155E4">
      <w:pPr>
        <w:divId w:val="256712503"/>
        <w:rPr>
          <w:rFonts w:ascii="Times New Roman" w:hAnsi="Times New Roman" w:cs="Times New Roman"/>
          <w:sz w:val="28"/>
          <w:szCs w:val="28"/>
        </w:rPr>
      </w:pPr>
      <w:r w:rsidRPr="00231D13">
        <w:rPr>
          <w:rFonts w:ascii="Times New Roman" w:hAnsi="Times New Roman" w:cs="Times New Roman"/>
          <w:sz w:val="28"/>
          <w:szCs w:val="28"/>
        </w:rPr>
        <w:t xml:space="preserve"> </w:t>
      </w:r>
      <w:r w:rsidR="009F6607" w:rsidRPr="00231D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31D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Братска </w:t>
      </w:r>
    </w:p>
    <w:p w14:paraId="7E5EC4B0" w14:textId="77777777" w:rsidR="00DD51DE" w:rsidRDefault="00DD51DE" w:rsidP="00DD51DE">
      <w:pPr>
        <w:spacing w:after="0" w:line="240" w:lineRule="auto"/>
        <w:jc w:val="right"/>
        <w:divId w:val="256712503"/>
        <w:rPr>
          <w:rFonts w:ascii="Times New Roman" w:eastAsia="Georgia" w:hAnsi="Times New Roman"/>
          <w:sz w:val="28"/>
          <w:szCs w:val="28"/>
        </w:rPr>
      </w:pPr>
    </w:p>
    <w:p w14:paraId="3D31AA03" w14:textId="77777777" w:rsidR="00DD51DE" w:rsidRDefault="00DD51DE" w:rsidP="00DD51DE">
      <w:pPr>
        <w:spacing w:after="0" w:line="240" w:lineRule="auto"/>
        <w:jc w:val="right"/>
        <w:divId w:val="256712503"/>
        <w:rPr>
          <w:rFonts w:ascii="Times New Roman" w:eastAsia="Georgia" w:hAnsi="Times New Roman"/>
          <w:sz w:val="28"/>
          <w:szCs w:val="28"/>
        </w:rPr>
      </w:pPr>
    </w:p>
    <w:p w14:paraId="127E56DB" w14:textId="77777777" w:rsidR="00DD51DE" w:rsidRPr="00BF1A14" w:rsidRDefault="00DD51DE" w:rsidP="00DD51DE">
      <w:pPr>
        <w:spacing w:after="0" w:line="240" w:lineRule="auto"/>
        <w:jc w:val="right"/>
        <w:divId w:val="256712503"/>
        <w:rPr>
          <w:rFonts w:ascii="Times New Roman" w:eastAsia="Georgia" w:hAnsi="Times New Roman"/>
          <w:sz w:val="28"/>
          <w:szCs w:val="28"/>
        </w:rPr>
      </w:pPr>
    </w:p>
    <w:p w14:paraId="55E134A4" w14:textId="77777777" w:rsidR="00B155E4" w:rsidRPr="00231D13" w:rsidRDefault="00B155E4" w:rsidP="00B155E4">
      <w:pPr>
        <w:divId w:val="256712503"/>
        <w:rPr>
          <w:rFonts w:ascii="Times New Roman" w:hAnsi="Times New Roman" w:cs="Times New Roman"/>
          <w:sz w:val="28"/>
          <w:szCs w:val="28"/>
        </w:rPr>
      </w:pPr>
    </w:p>
    <w:p w14:paraId="3BAD4E45" w14:textId="77777777" w:rsidR="00B155E4" w:rsidRPr="00231D13" w:rsidRDefault="00B155E4" w:rsidP="00B155E4">
      <w:pPr>
        <w:divId w:val="256712503"/>
        <w:rPr>
          <w:rFonts w:ascii="Times New Roman" w:hAnsi="Times New Roman" w:cs="Times New Roman"/>
          <w:sz w:val="28"/>
          <w:szCs w:val="28"/>
        </w:rPr>
      </w:pPr>
    </w:p>
    <w:p w14:paraId="02A08CFB" w14:textId="77777777" w:rsidR="00B155E4" w:rsidRPr="00231D13" w:rsidRDefault="00B155E4" w:rsidP="00B155E4">
      <w:pPr>
        <w:pStyle w:val="a4"/>
        <w:divId w:val="256712503"/>
        <w:rPr>
          <w:sz w:val="28"/>
          <w:szCs w:val="28"/>
        </w:rPr>
      </w:pPr>
      <w:r w:rsidRPr="00231D13">
        <w:rPr>
          <w:rStyle w:val="a5"/>
          <w:sz w:val="28"/>
          <w:szCs w:val="28"/>
        </w:rPr>
        <w:t xml:space="preserve">                                                                ДОКЛАД</w:t>
      </w:r>
    </w:p>
    <w:p w14:paraId="644D197A" w14:textId="77777777" w:rsidR="00B155E4" w:rsidRPr="00231D13" w:rsidRDefault="007B37B3" w:rsidP="00B155E4">
      <w:pPr>
        <w:pStyle w:val="a4"/>
        <w:divId w:val="256712503"/>
        <w:rPr>
          <w:sz w:val="28"/>
          <w:szCs w:val="28"/>
        </w:rPr>
      </w:pPr>
      <w:r w:rsidRPr="00231D13">
        <w:rPr>
          <w:rStyle w:val="a5"/>
          <w:sz w:val="28"/>
          <w:szCs w:val="28"/>
        </w:rPr>
        <w:t xml:space="preserve">                                  </w:t>
      </w:r>
      <w:r w:rsidR="00B155E4" w:rsidRPr="00231D13">
        <w:rPr>
          <w:rStyle w:val="a5"/>
          <w:sz w:val="28"/>
          <w:szCs w:val="28"/>
        </w:rPr>
        <w:t>по дисциплине: "Фольклорный ансамбль"</w:t>
      </w:r>
    </w:p>
    <w:p w14:paraId="7CD7422C" w14:textId="77777777" w:rsidR="00B155E4" w:rsidRPr="00231D13" w:rsidRDefault="007B37B3" w:rsidP="00B155E4">
      <w:pPr>
        <w:pStyle w:val="a4"/>
        <w:divId w:val="256712503"/>
        <w:rPr>
          <w:rStyle w:val="a5"/>
          <w:sz w:val="28"/>
          <w:szCs w:val="28"/>
        </w:rPr>
      </w:pPr>
      <w:r w:rsidRPr="00231D13">
        <w:rPr>
          <w:rStyle w:val="a5"/>
          <w:sz w:val="28"/>
          <w:szCs w:val="28"/>
        </w:rPr>
        <w:t xml:space="preserve">                       т</w:t>
      </w:r>
      <w:r w:rsidR="00B155E4" w:rsidRPr="00231D13">
        <w:rPr>
          <w:rStyle w:val="a5"/>
          <w:sz w:val="28"/>
          <w:szCs w:val="28"/>
        </w:rPr>
        <w:t>ема: Вокальные принципы в фольклорном ансамбле</w:t>
      </w:r>
    </w:p>
    <w:p w14:paraId="6912958E" w14:textId="77777777" w:rsidR="007B37B3" w:rsidRPr="00231D13" w:rsidRDefault="007B37B3" w:rsidP="00B155E4">
      <w:pPr>
        <w:pStyle w:val="a4"/>
        <w:divId w:val="256712503"/>
        <w:rPr>
          <w:rStyle w:val="a5"/>
          <w:sz w:val="28"/>
          <w:szCs w:val="28"/>
        </w:rPr>
      </w:pPr>
    </w:p>
    <w:p w14:paraId="0900674B" w14:textId="77777777" w:rsidR="007B37B3" w:rsidRPr="00231D13" w:rsidRDefault="007B37B3" w:rsidP="00B155E4">
      <w:pPr>
        <w:pStyle w:val="a4"/>
        <w:divId w:val="256712503"/>
        <w:rPr>
          <w:rStyle w:val="a5"/>
          <w:sz w:val="28"/>
          <w:szCs w:val="28"/>
        </w:rPr>
      </w:pPr>
    </w:p>
    <w:p w14:paraId="6F8761A3" w14:textId="77777777" w:rsidR="007B37B3" w:rsidRPr="00231D13" w:rsidRDefault="007B37B3" w:rsidP="00B155E4">
      <w:pPr>
        <w:pStyle w:val="a4"/>
        <w:divId w:val="256712503"/>
        <w:rPr>
          <w:sz w:val="28"/>
          <w:szCs w:val="28"/>
        </w:rPr>
      </w:pPr>
    </w:p>
    <w:p w14:paraId="37B9AFAA" w14:textId="435B73BC" w:rsidR="003F5DFA" w:rsidRPr="00231D13" w:rsidRDefault="003F5DFA" w:rsidP="00231D13">
      <w:pPr>
        <w:spacing w:line="240" w:lineRule="auto"/>
        <w:divId w:val="25671250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Работа выполнена преподавателем высшей квалификационной категории специальных теоретических дисциплин «Областные певческие стили», «Народное творчество и фольклорные традиции» ГБПОУ Иркутской области «Братское музыкальное училище», преподавателем </w:t>
      </w:r>
      <w:r w:rsidR="00231D13"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>МАУ ДО</w:t>
      </w:r>
      <w:r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«Детск</w:t>
      </w:r>
      <w:r w:rsidR="00231D13"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</w:t>
      </w:r>
      <w:r w:rsidR="00231D13"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Pr="00231D1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искусств №1» муниципального образования города Братска, руководителем Образцового фольклорного ансамбля «Оберег», преподавателем «сольного народного пения» Герасимовой Анной Сергеевной.</w:t>
      </w:r>
    </w:p>
    <w:p w14:paraId="6994D390" w14:textId="77777777" w:rsidR="00B155E4" w:rsidRPr="00231D13" w:rsidRDefault="00B155E4" w:rsidP="00B155E4">
      <w:pPr>
        <w:pStyle w:val="a4"/>
        <w:divId w:val="256712503"/>
        <w:rPr>
          <w:rStyle w:val="a5"/>
          <w:sz w:val="28"/>
          <w:szCs w:val="28"/>
        </w:rPr>
      </w:pPr>
    </w:p>
    <w:p w14:paraId="0D852E1B" w14:textId="77777777" w:rsidR="00B155E4" w:rsidRDefault="00B155E4" w:rsidP="00B155E4">
      <w:pPr>
        <w:pStyle w:val="a4"/>
        <w:divId w:val="256712503"/>
        <w:rPr>
          <w:rStyle w:val="a5"/>
          <w:sz w:val="28"/>
          <w:szCs w:val="28"/>
        </w:rPr>
      </w:pPr>
    </w:p>
    <w:p w14:paraId="211ACF1A" w14:textId="77777777" w:rsidR="00ED3366" w:rsidRDefault="00ED3366" w:rsidP="00B155E4">
      <w:pPr>
        <w:pStyle w:val="a4"/>
        <w:divId w:val="256712503"/>
        <w:rPr>
          <w:rStyle w:val="a5"/>
          <w:sz w:val="28"/>
          <w:szCs w:val="28"/>
        </w:rPr>
      </w:pPr>
    </w:p>
    <w:p w14:paraId="249AC0E3" w14:textId="77777777" w:rsidR="00ED3366" w:rsidRDefault="00ED3366" w:rsidP="00B155E4">
      <w:pPr>
        <w:pStyle w:val="a4"/>
        <w:divId w:val="256712503"/>
        <w:rPr>
          <w:rStyle w:val="a5"/>
          <w:sz w:val="28"/>
          <w:szCs w:val="28"/>
        </w:rPr>
      </w:pPr>
    </w:p>
    <w:p w14:paraId="2896DE96" w14:textId="77777777" w:rsidR="00ED3366" w:rsidRPr="00231D13" w:rsidRDefault="00ED3366" w:rsidP="00B155E4">
      <w:pPr>
        <w:pStyle w:val="a4"/>
        <w:divId w:val="256712503"/>
        <w:rPr>
          <w:rStyle w:val="a5"/>
          <w:sz w:val="28"/>
          <w:szCs w:val="28"/>
        </w:rPr>
      </w:pPr>
    </w:p>
    <w:p w14:paraId="5BDC4F3F" w14:textId="1ED60C51" w:rsidR="00ED3366" w:rsidRPr="00593251" w:rsidRDefault="00323AB6" w:rsidP="00593251">
      <w:pPr>
        <w:pStyle w:val="a4"/>
        <w:divId w:val="256712503"/>
        <w:rPr>
          <w:rStyle w:val="a5"/>
          <w:b w:val="0"/>
          <w:sz w:val="28"/>
          <w:szCs w:val="28"/>
        </w:rPr>
      </w:pPr>
      <w:r w:rsidRPr="00231D13">
        <w:rPr>
          <w:rStyle w:val="a5"/>
          <w:sz w:val="28"/>
          <w:szCs w:val="28"/>
        </w:rPr>
        <w:t xml:space="preserve">                                                       </w:t>
      </w:r>
      <w:r w:rsidR="00B155E4" w:rsidRPr="00231D13">
        <w:rPr>
          <w:rStyle w:val="a5"/>
          <w:b w:val="0"/>
          <w:sz w:val="28"/>
          <w:szCs w:val="28"/>
        </w:rPr>
        <w:t xml:space="preserve"> г. Братск 2025г</w:t>
      </w:r>
    </w:p>
    <w:p w14:paraId="7CFBE4A0" w14:textId="3C747C96" w:rsidR="00C379F7" w:rsidRPr="00231D13" w:rsidRDefault="00C379F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14:paraId="667ECB07" w14:textId="77777777" w:rsidR="009F6607" w:rsidRPr="00231D13" w:rsidRDefault="009F660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</w:p>
    <w:p w14:paraId="293FC3F4" w14:textId="77777777" w:rsidR="00C379F7" w:rsidRPr="00231D13" w:rsidRDefault="009F6607" w:rsidP="001E1574">
      <w:pPr>
        <w:divId w:val="256712503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31D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C379F7" w:rsidRPr="00231D13">
        <w:rPr>
          <w:rStyle w:val="a5"/>
          <w:rFonts w:ascii="Times New Roman" w:hAnsi="Times New Roman" w:cs="Times New Roman"/>
          <w:b w:val="0"/>
          <w:sz w:val="28"/>
          <w:szCs w:val="28"/>
        </w:rPr>
        <w:t>Введение</w:t>
      </w:r>
    </w:p>
    <w:p w14:paraId="0E4D3D83" w14:textId="77777777" w:rsidR="009F6607" w:rsidRPr="00231D13" w:rsidRDefault="009F6607" w:rsidP="001E1574">
      <w:pPr>
        <w:divId w:val="256712503"/>
        <w:rPr>
          <w:rFonts w:ascii="Times New Roman" w:hAnsi="Times New Roman" w:cs="Times New Roman"/>
          <w:sz w:val="28"/>
          <w:szCs w:val="28"/>
        </w:rPr>
      </w:pPr>
    </w:p>
    <w:p w14:paraId="443D8436" w14:textId="77777777" w:rsidR="00C379F7" w:rsidRPr="00231D13" w:rsidRDefault="00C379F7" w:rsidP="009F6607">
      <w:pPr>
        <w:pStyle w:val="a6"/>
        <w:numPr>
          <w:ilvl w:val="0"/>
          <w:numId w:val="12"/>
        </w:numPr>
        <w:spacing w:after="180"/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t>Актуальность исследования вокальных принципов в фольклорном ансамбле.</w:t>
      </w:r>
    </w:p>
    <w:p w14:paraId="0705D93F" w14:textId="77777777" w:rsidR="00C379F7" w:rsidRPr="00231D13" w:rsidRDefault="00C379F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</w:p>
    <w:p w14:paraId="066C0042" w14:textId="77777777" w:rsidR="00C379F7" w:rsidRPr="00231D13" w:rsidRDefault="00C379F7" w:rsidP="009F6607">
      <w:pPr>
        <w:pStyle w:val="a6"/>
        <w:numPr>
          <w:ilvl w:val="0"/>
          <w:numId w:val="12"/>
        </w:numPr>
        <w:spacing w:after="180"/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t>Вокальная техника и звукоизвлечение.</w:t>
      </w:r>
    </w:p>
    <w:p w14:paraId="7852AA8E" w14:textId="77777777" w:rsidR="00C379F7" w:rsidRPr="00231D13" w:rsidRDefault="00C379F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</w:p>
    <w:p w14:paraId="16660DD6" w14:textId="77777777" w:rsidR="00C379F7" w:rsidRPr="00231D13" w:rsidRDefault="00C379F7" w:rsidP="009F6607">
      <w:pPr>
        <w:pStyle w:val="a6"/>
        <w:numPr>
          <w:ilvl w:val="0"/>
          <w:numId w:val="12"/>
        </w:numPr>
        <w:spacing w:after="180"/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t>Ансамблевое звучание.</w:t>
      </w:r>
    </w:p>
    <w:p w14:paraId="642D9525" w14:textId="77777777" w:rsidR="00C379F7" w:rsidRPr="00231D13" w:rsidRDefault="00C379F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</w:p>
    <w:p w14:paraId="43BF9471" w14:textId="77777777" w:rsidR="00C379F7" w:rsidRPr="00231D13" w:rsidRDefault="00C379F7" w:rsidP="009F6607">
      <w:pPr>
        <w:pStyle w:val="a6"/>
        <w:numPr>
          <w:ilvl w:val="0"/>
          <w:numId w:val="12"/>
        </w:numPr>
        <w:spacing w:after="180"/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t xml:space="preserve">Эмоциональная выразительность. </w:t>
      </w:r>
    </w:p>
    <w:p w14:paraId="27AE9163" w14:textId="77777777" w:rsidR="00C379F7" w:rsidRPr="00231D13" w:rsidRDefault="00C379F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</w:p>
    <w:p w14:paraId="6F0C50BD" w14:textId="77777777" w:rsidR="00C379F7" w:rsidRPr="00231D13" w:rsidRDefault="00C379F7" w:rsidP="009F6607">
      <w:pPr>
        <w:pStyle w:val="a6"/>
        <w:numPr>
          <w:ilvl w:val="0"/>
          <w:numId w:val="12"/>
        </w:numPr>
        <w:spacing w:after="180"/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t>Работа над репертуаром.</w:t>
      </w:r>
    </w:p>
    <w:p w14:paraId="46825154" w14:textId="77777777" w:rsidR="00C379F7" w:rsidRPr="00231D13" w:rsidRDefault="00C379F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</w:p>
    <w:p w14:paraId="1076E84C" w14:textId="77777777" w:rsidR="00C379F7" w:rsidRPr="00231D13" w:rsidRDefault="009F6607" w:rsidP="001E1574">
      <w:pPr>
        <w:divId w:val="256712503"/>
        <w:rPr>
          <w:rFonts w:ascii="Times New Roman" w:eastAsia="Times New Roman" w:hAnsi="Times New Roman" w:cs="Times New Roman"/>
          <w:sz w:val="28"/>
          <w:szCs w:val="28"/>
        </w:rPr>
      </w:pPr>
      <w:r w:rsidRPr="00231D1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379F7" w:rsidRPr="00231D13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14:paraId="3CBA6AD9" w14:textId="77777777" w:rsidR="00B155E4" w:rsidRPr="009F6607" w:rsidRDefault="00B155E4" w:rsidP="001E1574">
      <w:pPr>
        <w:divId w:val="256712503"/>
        <w:rPr>
          <w:rFonts w:eastAsia="Times New Roman"/>
          <w:sz w:val="24"/>
          <w:szCs w:val="24"/>
        </w:rPr>
      </w:pPr>
    </w:p>
    <w:p w14:paraId="56A1EC5C" w14:textId="77777777" w:rsidR="00B155E4" w:rsidRPr="009F6607" w:rsidRDefault="00B155E4" w:rsidP="001E1574">
      <w:pPr>
        <w:divId w:val="256712503"/>
        <w:rPr>
          <w:rFonts w:eastAsia="Times New Roman"/>
          <w:sz w:val="24"/>
          <w:szCs w:val="24"/>
        </w:rPr>
      </w:pPr>
    </w:p>
    <w:p w14:paraId="1CF563FC" w14:textId="77777777" w:rsidR="00C379F7" w:rsidRPr="009F6607" w:rsidRDefault="00C379F7" w:rsidP="001E1574">
      <w:pPr>
        <w:divId w:val="256712503"/>
        <w:rPr>
          <w:rFonts w:eastAsia="Times New Roman"/>
          <w:sz w:val="24"/>
          <w:szCs w:val="24"/>
        </w:rPr>
      </w:pPr>
    </w:p>
    <w:p w14:paraId="0D0976DE" w14:textId="77777777" w:rsidR="00C379F7" w:rsidRPr="009F6607" w:rsidRDefault="00C379F7" w:rsidP="001E1574">
      <w:pPr>
        <w:divId w:val="256712503"/>
        <w:rPr>
          <w:rFonts w:eastAsia="Times New Roman"/>
          <w:sz w:val="24"/>
          <w:szCs w:val="24"/>
        </w:rPr>
      </w:pPr>
    </w:p>
    <w:p w14:paraId="3F21DE97" w14:textId="14A350BA" w:rsidR="00C379F7" w:rsidRDefault="00C379F7" w:rsidP="001E1574">
      <w:pPr>
        <w:divId w:val="256712503"/>
        <w:rPr>
          <w:rFonts w:eastAsia="Times New Roman"/>
          <w:sz w:val="24"/>
          <w:szCs w:val="24"/>
        </w:rPr>
      </w:pPr>
    </w:p>
    <w:p w14:paraId="585CA61E" w14:textId="755DAFBA" w:rsidR="00593251" w:rsidRDefault="00593251" w:rsidP="001E1574">
      <w:pPr>
        <w:divId w:val="256712503"/>
        <w:rPr>
          <w:rFonts w:eastAsia="Times New Roman"/>
          <w:sz w:val="24"/>
          <w:szCs w:val="24"/>
        </w:rPr>
      </w:pPr>
    </w:p>
    <w:p w14:paraId="262B62D1" w14:textId="697AA34C" w:rsidR="00593251" w:rsidRDefault="00593251" w:rsidP="001E1574">
      <w:pPr>
        <w:divId w:val="256712503"/>
        <w:rPr>
          <w:rFonts w:eastAsia="Times New Roman"/>
          <w:sz w:val="24"/>
          <w:szCs w:val="24"/>
        </w:rPr>
      </w:pPr>
    </w:p>
    <w:p w14:paraId="20D77D5E" w14:textId="77777777" w:rsidR="00593251" w:rsidRPr="009F6607" w:rsidRDefault="00593251" w:rsidP="001E1574">
      <w:pPr>
        <w:divId w:val="256712503"/>
        <w:rPr>
          <w:rFonts w:eastAsia="Times New Roman"/>
          <w:sz w:val="24"/>
          <w:szCs w:val="24"/>
        </w:rPr>
      </w:pPr>
    </w:p>
    <w:p w14:paraId="11652CB0" w14:textId="77777777" w:rsidR="00C379F7" w:rsidRPr="009F6607" w:rsidRDefault="00C379F7" w:rsidP="001E1574">
      <w:pPr>
        <w:divId w:val="256712503"/>
        <w:rPr>
          <w:rFonts w:eastAsia="Times New Roman"/>
          <w:sz w:val="24"/>
          <w:szCs w:val="24"/>
        </w:rPr>
      </w:pPr>
    </w:p>
    <w:p w14:paraId="717009A4" w14:textId="77777777" w:rsidR="00B155E4" w:rsidRPr="009F6607" w:rsidRDefault="00B155E4" w:rsidP="001E1574">
      <w:pPr>
        <w:divId w:val="256712503"/>
        <w:rPr>
          <w:rFonts w:eastAsia="Times New Roman"/>
          <w:sz w:val="24"/>
          <w:szCs w:val="24"/>
        </w:rPr>
      </w:pPr>
    </w:p>
    <w:p w14:paraId="4B0C0546" w14:textId="77777777" w:rsidR="00CD5B00" w:rsidRPr="00812C34" w:rsidRDefault="00CD5B00" w:rsidP="001E1574">
      <w:pPr>
        <w:divId w:val="256712503"/>
        <w:rPr>
          <w:rFonts w:eastAsia="Times New Roman"/>
          <w:b/>
          <w:i/>
          <w:sz w:val="32"/>
          <w:szCs w:val="32"/>
        </w:rPr>
      </w:pPr>
      <w:r w:rsidRPr="009F6607">
        <w:rPr>
          <w:rFonts w:eastAsia="Times New Roman"/>
          <w:b/>
          <w:sz w:val="32"/>
          <w:szCs w:val="32"/>
        </w:rPr>
        <w:lastRenderedPageBreak/>
        <w:t xml:space="preserve">               </w:t>
      </w:r>
      <w:r w:rsidR="00A279D4" w:rsidRPr="009F6607">
        <w:rPr>
          <w:rFonts w:eastAsia="Times New Roman"/>
          <w:b/>
          <w:i/>
          <w:sz w:val="32"/>
          <w:szCs w:val="32"/>
        </w:rPr>
        <w:t>Вокальные принципы в фольклорном ансамбле</w:t>
      </w:r>
    </w:p>
    <w:p w14:paraId="27333E4D" w14:textId="77777777" w:rsidR="00CD5B00" w:rsidRPr="009F6607" w:rsidRDefault="00CD5B00" w:rsidP="001E1574">
      <w:pPr>
        <w:divId w:val="256712503"/>
        <w:rPr>
          <w:rFonts w:eastAsia="Times New Roman"/>
          <w:b/>
          <w:i/>
          <w:sz w:val="24"/>
          <w:szCs w:val="24"/>
        </w:rPr>
      </w:pPr>
    </w:p>
    <w:p w14:paraId="73E9CAB7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sz w:val="28"/>
          <w:szCs w:val="28"/>
        </w:rPr>
        <w:t>Введение</w:t>
      </w:r>
    </w:p>
    <w:p w14:paraId="6B12B7E7" w14:textId="77777777" w:rsidR="00A76867" w:rsidRPr="00ED3366" w:rsidRDefault="00A279D4" w:rsidP="003B6AD7">
      <w:pPr>
        <w:pStyle w:val="a4"/>
        <w:divId w:val="256712503"/>
        <w:rPr>
          <w:rFonts w:eastAsia="Times New Roman"/>
          <w:b/>
          <w:bCs/>
          <w:iCs/>
          <w:sz w:val="28"/>
          <w:szCs w:val="28"/>
        </w:rPr>
      </w:pPr>
      <w:r w:rsidRPr="00ED3366">
        <w:rPr>
          <w:iCs/>
          <w:sz w:val="28"/>
          <w:szCs w:val="28"/>
        </w:rPr>
        <w:t>Фольклорный ансамбль – это не просто группа исполнителей, а живой организм, где каждый голос играет свою уникальную роль, сплетаясь в единое звуковое полотно. Вокальные принципы, лежащие в основе его звучания, формируют неповторимый колорит и аутентичность исполнения. В данном докладе мы рассмотрим ключевые аспекты вокальной работы в фольклорном ансамбле, уделяя внимание как техническим, так и художественным составляющим.</w:t>
      </w:r>
      <w:r w:rsidR="003B6AD7" w:rsidRPr="00ED3366">
        <w:rPr>
          <w:rFonts w:eastAsia="Times New Roman"/>
          <w:b/>
          <w:bCs/>
          <w:iCs/>
          <w:sz w:val="28"/>
          <w:szCs w:val="28"/>
        </w:rPr>
        <w:t xml:space="preserve"> </w:t>
      </w:r>
    </w:p>
    <w:p w14:paraId="482608A3" w14:textId="77777777" w:rsidR="003B6AD7" w:rsidRPr="00ED3366" w:rsidRDefault="003B6AD7" w:rsidP="003B6AD7">
      <w:pPr>
        <w:pStyle w:val="a4"/>
        <w:divId w:val="256712503"/>
        <w:rPr>
          <w:rFonts w:eastAsia="Times New Roman"/>
          <w:iCs/>
          <w:sz w:val="28"/>
          <w:szCs w:val="28"/>
        </w:rPr>
      </w:pPr>
      <w:r w:rsidRPr="00ED3366">
        <w:rPr>
          <w:rFonts w:eastAsia="Times New Roman"/>
          <w:iCs/>
          <w:sz w:val="28"/>
          <w:szCs w:val="28"/>
        </w:rPr>
        <w:t xml:space="preserve">Основная </w:t>
      </w:r>
      <w:r w:rsidRPr="00ED3366">
        <w:rPr>
          <w:rFonts w:eastAsia="Times New Roman"/>
          <w:b/>
          <w:bCs/>
          <w:iCs/>
          <w:sz w:val="28"/>
          <w:szCs w:val="28"/>
        </w:rPr>
        <w:t>цель</w:t>
      </w:r>
      <w:r w:rsidRPr="00ED3366">
        <w:rPr>
          <w:rFonts w:eastAsia="Times New Roman"/>
          <w:iCs/>
          <w:sz w:val="28"/>
          <w:szCs w:val="28"/>
        </w:rPr>
        <w:t xml:space="preserve"> данного доклада – всесторонне осветить и проанализировать феномен фольклорного исполнительства, выявив его сущностные характеристики. Доклад призван способствовать более глубокому пониманию и сохранению этого ценного пласта культуры.</w:t>
      </w:r>
    </w:p>
    <w:p w14:paraId="76262875" w14:textId="77777777" w:rsidR="00A76867" w:rsidRPr="00ED3366" w:rsidRDefault="00A76867" w:rsidP="00323AB6">
      <w:pPr>
        <w:spacing w:before="100" w:beforeAutospacing="1" w:after="100" w:afterAutospacing="1" w:line="240" w:lineRule="auto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Задача доклада: о</w:t>
      </w:r>
      <w:r w:rsidRPr="00ED336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босновать значение вокальных принципов для достижения аутентичности исполнения. 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Раскрыть, как понимание и применение вокальных принципов способствует воссозданию исторически достоверного звучания. Проанализировать влияние региональных вокальных традиций на формирование ансамблевого звучания. Подчеркнуть важность сохранения и передачи аутентичных вокальных приемов.</w:t>
      </w:r>
    </w:p>
    <w:p w14:paraId="30EB0924" w14:textId="77777777" w:rsidR="00A76867" w:rsidRPr="00ED3366" w:rsidRDefault="00A76867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</w:p>
    <w:p w14:paraId="43CA6EA3" w14:textId="77777777" w:rsidR="007D6898" w:rsidRPr="00ED3366" w:rsidRDefault="00C379F7" w:rsidP="001E1574">
      <w:pPr>
        <w:divId w:val="256712503"/>
        <w:rPr>
          <w:rFonts w:ascii="Times New Roman" w:hAnsi="Times New Roman" w:cs="Times New Roman"/>
          <w:iCs/>
          <w:color w:val="C00000"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1. Аутентичность и т</w:t>
      </w:r>
      <w:r w:rsidR="00A279D4"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радиция</w:t>
      </w:r>
      <w:r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.</w:t>
      </w:r>
    </w:p>
    <w:p w14:paraId="480344C5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Fonts w:ascii="Times New Roman" w:hAnsi="Times New Roman" w:cs="Times New Roman"/>
          <w:iCs/>
          <w:sz w:val="28"/>
          <w:szCs w:val="28"/>
        </w:rPr>
        <w:t>Основополагающим принципом в фольклорном ансамбле является стремление к аутентичности. Это означает:</w:t>
      </w:r>
    </w:p>
    <w:p w14:paraId="40722670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Изучение и сохранение традиций</w:t>
      </w:r>
    </w:p>
    <w:p w14:paraId="76396D9A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Ансамбль должен глубоко изучать музыкальные традиции конкретного региона или этноса, который он представляет. Это включает в себя знание особенностей мелодики, ритмики, гармонии, а также специфических вокальных техник и приемов.</w:t>
      </w:r>
    </w:p>
    <w:p w14:paraId="142EA1C3" w14:textId="77777777" w:rsidR="00307D9A" w:rsidRPr="00ED3366" w:rsidRDefault="00307D9A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007035" w14:textId="77777777" w:rsidR="00307D9A" w:rsidRPr="00ED3366" w:rsidRDefault="00307D9A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DD8E34" w14:textId="77777777" w:rsidR="00307D9A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lastRenderedPageBreak/>
        <w:t>Работа с носителями традиции</w:t>
      </w:r>
    </w:p>
    <w:p w14:paraId="29A5186A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По возможности, ансамбль должен сотрудничать с носителями фольклора – пожилыми людьми, хранителями песен, которые могут передать не только музыкальный материал, но и дух, манеру исполнения.</w:t>
      </w:r>
    </w:p>
    <w:p w14:paraId="337746C7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Историческая достоверность</w:t>
      </w:r>
    </w:p>
    <w:p w14:paraId="01E2FC64" w14:textId="77777777" w:rsidR="00A76867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 выборе репертуара и интерпретации важно учитывать исторический контекст и назначение песен (обрядовы</w:t>
      </w:r>
      <w:r w:rsidR="00A76867" w:rsidRPr="00ED3366">
        <w:rPr>
          <w:rFonts w:ascii="Times New Roman" w:eastAsia="Times New Roman" w:hAnsi="Times New Roman" w:cs="Times New Roman"/>
          <w:iCs/>
          <w:sz w:val="28"/>
          <w:szCs w:val="28"/>
        </w:rPr>
        <w:t>е, трудовые, лирические и т.д.)</w:t>
      </w:r>
    </w:p>
    <w:p w14:paraId="7BF92F5D" w14:textId="77777777" w:rsidR="007D6898" w:rsidRPr="00ED3366" w:rsidRDefault="00B155E4" w:rsidP="001E1574">
      <w:pPr>
        <w:divId w:val="256712503"/>
        <w:rPr>
          <w:rFonts w:ascii="Times New Roman" w:hAnsi="Times New Roman" w:cs="Times New Roman"/>
          <w:iCs/>
          <w:color w:val="C00000"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 xml:space="preserve">2. </w:t>
      </w:r>
      <w:r w:rsidR="001E1574"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 xml:space="preserve">Вокальная техника </w:t>
      </w:r>
    </w:p>
    <w:p w14:paraId="219AF4FB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Fonts w:ascii="Times New Roman" w:hAnsi="Times New Roman" w:cs="Times New Roman"/>
          <w:iCs/>
          <w:sz w:val="28"/>
          <w:szCs w:val="28"/>
        </w:rPr>
        <w:t>Несмотря на кажущуюся простоту, фольклорный вокал обладает своими специфическими техническими особенностями:</w:t>
      </w:r>
    </w:p>
    <w:p w14:paraId="50B504D8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Естественность и свобода голоса</w:t>
      </w:r>
    </w:p>
    <w:p w14:paraId="4B87AD22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В отличие от академического пения, фольклорный вокал часто характеризуется естественным, не форсированным звуком. Важно избегать излишнего напряжения, сохраняя природную тембральную окраску голоса.</w:t>
      </w:r>
    </w:p>
    <w:p w14:paraId="2F09C2F3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Регистровые переходы</w:t>
      </w:r>
    </w:p>
    <w:p w14:paraId="2488B6B3" w14:textId="77777777" w:rsidR="00307D9A" w:rsidRPr="00ED3366" w:rsidRDefault="00307D9A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фольклоре могут </w:t>
      </w:r>
      <w:r w:rsidR="00A279D4" w:rsidRPr="00ED3366">
        <w:rPr>
          <w:rFonts w:ascii="Times New Roman" w:eastAsia="Times New Roman" w:hAnsi="Times New Roman" w:cs="Times New Roman"/>
          <w:iCs/>
          <w:sz w:val="28"/>
          <w:szCs w:val="28"/>
        </w:rPr>
        <w:t>используются естественные переходы между регист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рами, без резких "ломок" голоса, также может быть использовано более яркое переключение регистров с грудного на головной, все зависит от традиций исполняемого региона. </w:t>
      </w:r>
    </w:p>
    <w:p w14:paraId="2BD5C360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Дикция и артикуляция</w:t>
      </w:r>
    </w:p>
    <w:p w14:paraId="42B50541" w14:textId="05F14210" w:rsidR="007D6898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Четкая и выразительная дикция является залогом понимания текста песни, который зачастую несет в себе глубокий смысл.</w:t>
      </w:r>
      <w:r w:rsidR="00307D9A"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А вот в фольклорном звучании из – за использования множества редуцирования и огласовок, а так слоговых распевов, текст может быть не особо понятен простому слушателю. Но это необходимый исполнительский момент, например, в южнорусской певческой традиции.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Артикуляция должна быть естественной, соответствующей языку и диалекту.</w:t>
      </w:r>
    </w:p>
    <w:p w14:paraId="13801B29" w14:textId="349EA1FA" w:rsidR="00593251" w:rsidRDefault="00593251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4B8C27F" w14:textId="7F0A5155" w:rsidR="00593251" w:rsidRDefault="00593251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9DF29DB" w14:textId="77777777" w:rsidR="00593251" w:rsidRPr="00ED3366" w:rsidRDefault="00593251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C35A9E2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lastRenderedPageBreak/>
        <w:t>Испо</w:t>
      </w:r>
      <w:r w:rsidR="001E1574"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льзование специфических приемов</w:t>
      </w:r>
    </w:p>
    <w:p w14:paraId="61C328A1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В зависимости от традиции, могут использоваться такие приемы, как:</w:t>
      </w:r>
    </w:p>
    <w:p w14:paraId="16FA8720" w14:textId="77777777" w:rsidR="001E1574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Глиссандо</w:t>
      </w:r>
      <w:r w:rsidR="001E1574"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 xml:space="preserve"> или «подъезды»</w:t>
      </w:r>
    </w:p>
    <w:p w14:paraId="241E99EA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Плавные переходы между звуками.</w:t>
      </w:r>
    </w:p>
    <w:p w14:paraId="45035DD4" w14:textId="77777777" w:rsidR="00CD5B00" w:rsidRPr="00ED3366" w:rsidRDefault="00CD5B00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Мелизм</w:t>
      </w:r>
    </w:p>
    <w:p w14:paraId="2D337438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Мелодические украшения, придающие песне особую </w:t>
      </w:r>
      <w:r w:rsidR="001E1574"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красоту и 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выразительность.</w:t>
      </w:r>
    </w:p>
    <w:p w14:paraId="29FE58E5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Кричащие, ревущие звуки</w:t>
      </w:r>
    </w:p>
    <w:p w14:paraId="1DA506C9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некоторых обрядовых или трудовых песнях могут использоваться бол</w:t>
      </w:r>
      <w:r w:rsidR="001E1574" w:rsidRPr="00ED3366">
        <w:rPr>
          <w:rFonts w:ascii="Times New Roman" w:eastAsia="Times New Roman" w:hAnsi="Times New Roman" w:cs="Times New Roman"/>
          <w:iCs/>
          <w:sz w:val="28"/>
          <w:szCs w:val="28"/>
        </w:rPr>
        <w:t>ее экспрессивные, "дикие" звуки, гуканье.</w:t>
      </w:r>
    </w:p>
    <w:p w14:paraId="5F020C55" w14:textId="77777777" w:rsidR="007D6898" w:rsidRPr="00ED3366" w:rsidRDefault="00C379F7" w:rsidP="001E1574">
      <w:pPr>
        <w:divId w:val="256712503"/>
        <w:rPr>
          <w:rFonts w:ascii="Times New Roman" w:hAnsi="Times New Roman" w:cs="Times New Roman"/>
          <w:iCs/>
          <w:color w:val="C00000"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3. Ансамблевое з</w:t>
      </w:r>
      <w:r w:rsidR="00A279D4"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вучание</w:t>
      </w:r>
    </w:p>
    <w:p w14:paraId="6CA0055F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Fonts w:ascii="Times New Roman" w:hAnsi="Times New Roman" w:cs="Times New Roman"/>
          <w:iCs/>
          <w:sz w:val="28"/>
          <w:szCs w:val="28"/>
        </w:rPr>
        <w:t>Ключевым аспектом работы фольклорного ансамбля является создание гармоничного и цельного ансамблевого звучания:</w:t>
      </w:r>
    </w:p>
    <w:p w14:paraId="51FB0E50" w14:textId="77777777" w:rsidR="001E1574" w:rsidRPr="00ED3366" w:rsidRDefault="001E157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Унисонное пение</w:t>
      </w:r>
    </w:p>
    <w:p w14:paraId="2760F632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Часто фольклорные песни исполняются в унисон, что требует от исполнителей идеального слуха, чувства ритма и интонации.</w:t>
      </w:r>
    </w:p>
    <w:p w14:paraId="4DD19B8E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Гар</w:t>
      </w:r>
      <w:r w:rsidR="001E1574"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моническое пение (многоголосие)</w:t>
      </w:r>
    </w:p>
    <w:p w14:paraId="7D4963AF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12C34" w:rsidRPr="00ED3366">
        <w:rPr>
          <w:rFonts w:ascii="Times New Roman" w:eastAsia="Times New Roman" w:hAnsi="Times New Roman" w:cs="Times New Roman"/>
          <w:iCs/>
          <w:sz w:val="28"/>
          <w:szCs w:val="28"/>
        </w:rPr>
        <w:t>В фольклоре в певческих традициях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встречается многоголосное пение, которое может быть</w:t>
      </w:r>
      <w:r w:rsidR="00CD5B00" w:rsidRPr="00ED3366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812C34"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как </w:t>
      </w:r>
      <w:proofErr w:type="spellStart"/>
      <w:r w:rsidR="00812C34" w:rsidRPr="00ED3366">
        <w:rPr>
          <w:rFonts w:ascii="Times New Roman" w:eastAsia="Times New Roman" w:hAnsi="Times New Roman" w:cs="Times New Roman"/>
          <w:iCs/>
          <w:sz w:val="28"/>
          <w:szCs w:val="28"/>
        </w:rPr>
        <w:t>гетеро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фонным</w:t>
      </w:r>
      <w:proofErr w:type="spellEnd"/>
      <w:r w:rsidR="00812C34" w:rsidRPr="00ED3366">
        <w:rPr>
          <w:rFonts w:ascii="Times New Roman" w:eastAsia="Times New Roman" w:hAnsi="Times New Roman" w:cs="Times New Roman"/>
          <w:iCs/>
          <w:sz w:val="28"/>
          <w:szCs w:val="28"/>
        </w:rPr>
        <w:t>, например, так звучит Русский Север или Некрасовские казаки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(одновременное исполнение одной мелодии с вариациями), так и гармоническим</w:t>
      </w:r>
      <w:r w:rsidR="00812C34" w:rsidRPr="00ED3366">
        <w:rPr>
          <w:rFonts w:ascii="Times New Roman" w:eastAsia="Times New Roman" w:hAnsi="Times New Roman" w:cs="Times New Roman"/>
          <w:iCs/>
          <w:sz w:val="28"/>
          <w:szCs w:val="28"/>
        </w:rPr>
        <w:t>, а может быть и полифоническое контрастное многоголосие, которое зачастую встречается в южнорусской певческой традиции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Важно </w:t>
      </w:r>
      <w:r w:rsidR="00812C34"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добиться 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звучания, где каждый голос дополняет друг друга, создавая богатую звуковую палитру.</w:t>
      </w:r>
    </w:p>
    <w:p w14:paraId="03822D42" w14:textId="77777777" w:rsidR="009F6607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Тембровая сочетаемость</w:t>
      </w:r>
    </w:p>
    <w:p w14:paraId="340EFA0B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Исполнители должны стремиться к тому, чтобы их тембры голосов гармонично сочетались друг с другом. Это не означает, что все голоса должны быть одинаковыми, но они должны дополнять друг друга, создавая единое звучание.</w:t>
      </w:r>
    </w:p>
    <w:p w14:paraId="3D9B5342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Динамическая гибкость</w:t>
      </w:r>
    </w:p>
    <w:p w14:paraId="0AD5EDF6" w14:textId="77777777" w:rsidR="00CD5B00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Ансамбль должен уметь работать с динамикой, передавая эмоциональное содержание песни. Это может быть</w:t>
      </w:r>
      <w:r w:rsidR="00CD5B00" w:rsidRPr="00ED3366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как тихое, интимное исполнение, так и мощное, экспрессивное звучание.</w:t>
      </w:r>
    </w:p>
    <w:p w14:paraId="4C16A7D2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Чувство ансамбля</w:t>
      </w:r>
    </w:p>
    <w:p w14:paraId="1C30F8A3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Каждый участник должен ощущать себя частью единого целого, быть внимательным к другим исполнителям, чувствовать их дыхание, интонацию, ритм. Это достигается через постоянные репетиции и совместное погружение в музыкальный материал.</w:t>
      </w:r>
    </w:p>
    <w:p w14:paraId="4B4AD758" w14:textId="77777777" w:rsidR="007D6898" w:rsidRPr="00ED3366" w:rsidRDefault="00C379F7" w:rsidP="001E1574">
      <w:pPr>
        <w:divId w:val="256712503"/>
        <w:rPr>
          <w:rFonts w:ascii="Times New Roman" w:hAnsi="Times New Roman" w:cs="Times New Roman"/>
          <w:iCs/>
          <w:color w:val="C00000"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4. Эмоциональная выразительность</w:t>
      </w:r>
    </w:p>
    <w:p w14:paraId="11342915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Fonts w:ascii="Times New Roman" w:hAnsi="Times New Roman" w:cs="Times New Roman"/>
          <w:iCs/>
          <w:sz w:val="28"/>
          <w:szCs w:val="28"/>
        </w:rPr>
        <w:t>Фольклор – это не только музыка, но и отражение жизни, чувств, мировоззрения народа. Поэтому эмоциональная выразительность играет первостепенную роль:</w:t>
      </w:r>
    </w:p>
    <w:p w14:paraId="1918C381" w14:textId="77777777" w:rsidR="00CD5B00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Понимание смысла текста</w:t>
      </w:r>
    </w:p>
    <w:p w14:paraId="6610DA2B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>Исполнители должны глубоко понимать смысл и подтекст песни, ее сюжет, персонажей, эмоциональную окраску. Это позволяет передать истинное содержание произведения.</w:t>
      </w:r>
      <w:r w:rsidR="00EE4DDE"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Очень важно исполнять фольклорный репертуар, согласно возрасту.</w:t>
      </w:r>
    </w:p>
    <w:p w14:paraId="2F8E8734" w14:textId="77777777" w:rsidR="009F6607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Передача настроения</w:t>
      </w:r>
    </w:p>
    <w:p w14:paraId="09E598BB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Каждая песня имеет свое настроение – радостное, печальное, торжественное, лирическое. Ансамбль должен уметь передать это настроение через интонацию, тембр, динамику, ритмику.</w:t>
      </w:r>
    </w:p>
    <w:p w14:paraId="1F909401" w14:textId="77777777" w:rsidR="001E1574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Импровизационность (в рамках традиции</w:t>
      </w:r>
      <w:r w:rsidR="001E1574"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088ABD16" w14:textId="77777777" w:rsidR="00323AB6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некоторых фольклорных традициях допускается определенная степень импровизации в мелодических украшениях или ритмических вариациях. Важно, чтобы эта импровизация соответствовала духу и стилю песни.</w:t>
      </w:r>
    </w:p>
    <w:p w14:paraId="4D84BCD9" w14:textId="77777777" w:rsidR="00CD5B00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Сценический образ</w:t>
      </w:r>
    </w:p>
    <w:p w14:paraId="784DB216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Хотя фольклорный ансамбль не всегда ставит во главу угла театрализованное представление, создание определенного сценического образа, соответствующего характеру исполняемых песен, может усилить восприятие музыки слушателем. Это может проявляться в костюмах, манере держаться на сцене, взаимодействии между исполнителями.</w:t>
      </w:r>
    </w:p>
    <w:p w14:paraId="57B5ED5A" w14:textId="77777777" w:rsidR="007D6898" w:rsidRPr="00ED3366" w:rsidRDefault="00C379F7" w:rsidP="001E1574">
      <w:pPr>
        <w:divId w:val="256712503"/>
        <w:rPr>
          <w:rFonts w:ascii="Times New Roman" w:hAnsi="Times New Roman" w:cs="Times New Roman"/>
          <w:iCs/>
          <w:color w:val="C00000"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lastRenderedPageBreak/>
        <w:t>5. Работа над р</w:t>
      </w:r>
      <w:r w:rsidR="00A279D4" w:rsidRPr="00ED3366">
        <w:rPr>
          <w:rStyle w:val="a5"/>
          <w:rFonts w:ascii="Times New Roman" w:hAnsi="Times New Roman" w:cs="Times New Roman"/>
          <w:iCs/>
          <w:color w:val="C00000"/>
          <w:sz w:val="28"/>
          <w:szCs w:val="28"/>
        </w:rPr>
        <w:t>епертуаром</w:t>
      </w:r>
    </w:p>
    <w:p w14:paraId="795F7D2B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Fonts w:ascii="Times New Roman" w:hAnsi="Times New Roman" w:cs="Times New Roman"/>
          <w:iCs/>
          <w:sz w:val="28"/>
          <w:szCs w:val="28"/>
        </w:rPr>
        <w:t>Выбор и освоение репертуара – это непрерывный процесс:</w:t>
      </w:r>
    </w:p>
    <w:p w14:paraId="5F51D4E7" w14:textId="77777777" w:rsidR="00CD5B00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Систематическое изучение</w:t>
      </w:r>
    </w:p>
    <w:p w14:paraId="61618C8A" w14:textId="77777777" w:rsidR="009F6607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Репертуар должен постоянно пополняться и обновляться. Важно не только разучивать новые песни, но и возвращаться к уже известным, углубляя их понимание и исполнение.</w:t>
      </w:r>
    </w:p>
    <w:p w14:paraId="7659762D" w14:textId="77777777" w:rsidR="009F6607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Разнообразие жанров</w:t>
      </w:r>
    </w:p>
    <w:p w14:paraId="611799B3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репертуаре ансамбля желательно представить различные жанры фольклора (обрядовые, хороводные, плясовые, колыбельные, лирические, исторические песни), чтобы показать богатство и многогранность народной музыкальной культуры.</w:t>
      </w:r>
    </w:p>
    <w:p w14:paraId="617063E2" w14:textId="77777777" w:rsidR="00CD5B00" w:rsidRPr="00ED3366" w:rsidRDefault="00A279D4" w:rsidP="001E1574">
      <w:pPr>
        <w:divId w:val="256712503"/>
        <w:rPr>
          <w:rStyle w:val="a5"/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eastAsia="Times New Roman" w:hAnsi="Times New Roman" w:cs="Times New Roman"/>
          <w:iCs/>
          <w:sz w:val="28"/>
          <w:szCs w:val="28"/>
        </w:rPr>
        <w:t>Работа с аранжировками</w:t>
      </w:r>
    </w:p>
    <w:p w14:paraId="2FB4B89C" w14:textId="77777777" w:rsidR="007D6898" w:rsidRPr="00ED3366" w:rsidRDefault="00A279D4" w:rsidP="001E1574">
      <w:pPr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D3366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 необходимости, фольклорные песни могут быть аранжированы для ансамбля. Важно, чтобы аранжировка не искажала аутентичность, а лишь подчеркивала ее, добавляя новые краски и выразительные средства.</w:t>
      </w:r>
    </w:p>
    <w:p w14:paraId="4C737CEB" w14:textId="77777777" w:rsidR="007D6898" w:rsidRPr="00ED3366" w:rsidRDefault="00A279D4" w:rsidP="001E1574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Style w:val="a5"/>
          <w:rFonts w:ascii="Times New Roman" w:hAnsi="Times New Roman" w:cs="Times New Roman"/>
          <w:iCs/>
          <w:sz w:val="28"/>
          <w:szCs w:val="28"/>
        </w:rPr>
        <w:t>Заключение</w:t>
      </w:r>
    </w:p>
    <w:p w14:paraId="16283061" w14:textId="1BF5DAB1" w:rsidR="00A76867" w:rsidRPr="00593251" w:rsidRDefault="00A279D4" w:rsidP="00593251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  <w:r w:rsidRPr="00ED3366">
        <w:rPr>
          <w:rFonts w:ascii="Times New Roman" w:hAnsi="Times New Roman" w:cs="Times New Roman"/>
          <w:iCs/>
          <w:sz w:val="28"/>
          <w:szCs w:val="28"/>
        </w:rPr>
        <w:t>Вокальные принципы в фольклорном ансамбле – это сложная и многогранная система, требующая от исполнителей не только вокальных навыков, но и глубокого понимания культуры, истории и традиций. Стремление к аутентичности, владение специфическими вокальными техниками, умение создавать гармоничное ансамблевое звучание и передавать эмоциональное содержание п</w:t>
      </w:r>
      <w:r w:rsidR="0098359B" w:rsidRPr="00ED3366">
        <w:rPr>
          <w:rFonts w:ascii="Times New Roman" w:hAnsi="Times New Roman" w:cs="Times New Roman"/>
          <w:iCs/>
          <w:sz w:val="28"/>
          <w:szCs w:val="28"/>
        </w:rPr>
        <w:t>есен – вот те основные принципы</w:t>
      </w:r>
      <w:r w:rsidRPr="00ED3366">
        <w:rPr>
          <w:rFonts w:ascii="Times New Roman" w:hAnsi="Times New Roman" w:cs="Times New Roman"/>
          <w:iCs/>
          <w:sz w:val="28"/>
          <w:szCs w:val="28"/>
        </w:rPr>
        <w:t xml:space="preserve">, на которых строится успешное </w:t>
      </w:r>
      <w:r w:rsidR="00323AB6" w:rsidRPr="00ED3366">
        <w:rPr>
          <w:rFonts w:ascii="Times New Roman" w:hAnsi="Times New Roman" w:cs="Times New Roman"/>
          <w:iCs/>
          <w:sz w:val="28"/>
          <w:szCs w:val="28"/>
        </w:rPr>
        <w:t>исполнени</w:t>
      </w:r>
      <w:r w:rsidR="00EE4DDE" w:rsidRPr="00ED3366"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Pr="00ED3366">
        <w:rPr>
          <w:rFonts w:ascii="Times New Roman" w:hAnsi="Times New Roman" w:cs="Times New Roman"/>
          <w:iCs/>
          <w:sz w:val="28"/>
          <w:szCs w:val="28"/>
        </w:rPr>
        <w:t xml:space="preserve">фольклорного ансамбля. </w:t>
      </w:r>
      <w:r w:rsidR="0098359B" w:rsidRPr="00ED3366">
        <w:rPr>
          <w:rFonts w:ascii="Times New Roman" w:hAnsi="Times New Roman" w:cs="Times New Roman"/>
          <w:iCs/>
          <w:sz w:val="28"/>
          <w:szCs w:val="28"/>
        </w:rPr>
        <w:t xml:space="preserve">Освоение этих принципов позволяет ансамблю звучать аутентично, выразительно и эмоционально, сохраняя и передавая богатство народной музыкальной культуры. </w:t>
      </w:r>
      <w:r w:rsidRPr="00ED3366">
        <w:rPr>
          <w:rFonts w:ascii="Times New Roman" w:hAnsi="Times New Roman" w:cs="Times New Roman"/>
          <w:iCs/>
          <w:sz w:val="28"/>
          <w:szCs w:val="28"/>
        </w:rPr>
        <w:t xml:space="preserve">Только через кропотливую работу, постоянное самосовершенствование и искреннюю любовь к народной музыке можно достичь того неповторимого звучания, которое делает фольклорный ансамбль живым и актуальным явлением в </w:t>
      </w:r>
      <w:r w:rsidR="0098359B" w:rsidRPr="00ED3366">
        <w:rPr>
          <w:rFonts w:ascii="Times New Roman" w:hAnsi="Times New Roman" w:cs="Times New Roman"/>
          <w:iCs/>
          <w:sz w:val="28"/>
          <w:szCs w:val="28"/>
        </w:rPr>
        <w:t>современной музыкальной культуре. Данный доклад призван стать отправной точкой для более глубокого погружения в эту важную область, стимулируя дальнейшие исследования и практическую работу.</w:t>
      </w:r>
      <w:r w:rsidR="0098359B" w:rsidRPr="00ED3366">
        <w:rPr>
          <w:rFonts w:ascii="Times New Roman" w:hAnsi="Times New Roman" w:cs="Times New Roman"/>
          <w:iCs/>
          <w:sz w:val="28"/>
          <w:szCs w:val="28"/>
        </w:rPr>
        <w:br/>
      </w:r>
    </w:p>
    <w:p w14:paraId="375B95D2" w14:textId="77777777" w:rsidR="005346DD" w:rsidRPr="00231D13" w:rsidRDefault="004219D8" w:rsidP="005346DD">
      <w:pPr>
        <w:shd w:val="clear" w:color="auto" w:fill="FFFFFF"/>
        <w:spacing w:before="120" w:after="120" w:line="330" w:lineRule="atLeast"/>
        <w:ind w:left="360"/>
        <w:divId w:val="25671250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1D1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СПИСОК </w:t>
      </w:r>
      <w:r w:rsidR="009F6607" w:rsidRPr="00231D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РЕКОМЕНДУЕМОЙ </w:t>
      </w:r>
      <w:r w:rsidR="005346DD" w:rsidRPr="00231D13">
        <w:rPr>
          <w:rFonts w:ascii="Times New Roman" w:hAnsi="Times New Roman" w:cs="Times New Roman"/>
          <w:b/>
          <w:bCs/>
          <w:iCs/>
          <w:sz w:val="28"/>
          <w:szCs w:val="28"/>
        </w:rPr>
        <w:t>ЛИТЕРАТУРЫ:</w:t>
      </w:r>
    </w:p>
    <w:p w14:paraId="4F8F6AA9" w14:textId="0BFF8CC5" w:rsidR="005346DD" w:rsidRPr="00593251" w:rsidRDefault="005346DD" w:rsidP="00231D13">
      <w:pPr>
        <w:shd w:val="clear" w:color="auto" w:fill="FFFFFF"/>
        <w:spacing w:before="120" w:after="120" w:line="330" w:lineRule="atLeast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Бондарева Н. «Русские народные песни Алтайского края» (М., 1995).</w:t>
      </w:r>
    </w:p>
    <w:p w14:paraId="4BFBB946" w14:textId="77777777" w:rsidR="005346DD" w:rsidRPr="00593251" w:rsidRDefault="005346DD" w:rsidP="00231D13">
      <w:pPr>
        <w:shd w:val="clear" w:color="auto" w:fill="FFFFFF"/>
        <w:spacing w:before="120" w:after="120" w:line="330" w:lineRule="atLeast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Ведерникова Н. М. «Фольклор Калужской губернии» (ООО Издательство «Родник», 1998).</w:t>
      </w:r>
    </w:p>
    <w:p w14:paraId="12FF9124" w14:textId="77777777" w:rsidR="005346DD" w:rsidRPr="00593251" w:rsidRDefault="005346DD" w:rsidP="00231D13">
      <w:pPr>
        <w:shd w:val="clear" w:color="auto" w:fill="FFFFFF"/>
        <w:spacing w:before="120" w:after="120" w:line="330" w:lineRule="atLeast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 xml:space="preserve">Веретенников И. И. «Южнорусские </w:t>
      </w:r>
      <w:proofErr w:type="spellStart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карагоды</w:t>
      </w:r>
      <w:proofErr w:type="spellEnd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» (Белгород, «</w:t>
      </w:r>
      <w:proofErr w:type="spellStart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Везелица</w:t>
      </w:r>
      <w:proofErr w:type="spellEnd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», 1991).</w:t>
      </w:r>
    </w:p>
    <w:p w14:paraId="716FDC54" w14:textId="77777777" w:rsidR="005346DD" w:rsidRPr="00593251" w:rsidRDefault="005346DD" w:rsidP="00231D13">
      <w:pPr>
        <w:shd w:val="clear" w:color="auto" w:fill="FFFFFF"/>
        <w:spacing w:before="120" w:after="120" w:line="330" w:lineRule="atLeast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Власов А. Н. «А в Усть-Цильме поют» (сборник, издательство «</w:t>
      </w:r>
      <w:proofErr w:type="spellStart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ИнКа</w:t>
      </w:r>
      <w:proofErr w:type="spellEnd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», 1992)</w:t>
      </w:r>
    </w:p>
    <w:p w14:paraId="6B6482F1" w14:textId="77777777" w:rsidR="005346DD" w:rsidRPr="00593251" w:rsidRDefault="005346DD" w:rsidP="00231D13">
      <w:pPr>
        <w:shd w:val="clear" w:color="auto" w:fill="FFFFFF"/>
        <w:spacing w:before="120" w:after="120" w:line="330" w:lineRule="atLeast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Гилярова Н. Н. «Музыкальный фольклор Рязанской области» (2-е издание, Рязань: ОНМЦ, 1994).</w:t>
      </w:r>
      <w:r w:rsidRPr="005932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Аникин В. П. От редактора. // Соколов Ю. М. Русский фольклор: Учебное пособие. 3</w:t>
      </w: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noBreakHyphen/>
        <w:t>е изд. / Отв. редактор В. П. Аникин. Москва: Изд-во ун-та, 2007. C. 6.</w:t>
      </w:r>
    </w:p>
    <w:p w14:paraId="0A003E48" w14:textId="5793618B" w:rsidR="005346DD" w:rsidRPr="00593251" w:rsidRDefault="005346DD" w:rsidP="005346DD">
      <w:pPr>
        <w:shd w:val="clear" w:color="auto" w:fill="FFFFFF"/>
        <w:spacing w:after="105" w:line="240" w:lineRule="auto"/>
        <w:textAlignment w:val="baseline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Зайцева Е. А. К 85</w:t>
      </w: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noBreakHyphen/>
        <w:t>летию со дня рождения В. М. Щурова // Традиционная культура. Научный альманах. № 1. 2022. С. 179–184.</w:t>
      </w:r>
    </w:p>
    <w:p w14:paraId="466204D5" w14:textId="77777777" w:rsidR="005346DD" w:rsidRPr="00593251" w:rsidRDefault="005346DD" w:rsidP="00231D13">
      <w:pPr>
        <w:shd w:val="clear" w:color="auto" w:fill="FFFFFF"/>
        <w:spacing w:after="105" w:line="240" w:lineRule="auto"/>
        <w:textAlignment w:val="baseline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Руднева А. В. Курские танки и карагоды. Советский композитор. Москва, 1975. С. 4.</w:t>
      </w:r>
    </w:p>
    <w:p w14:paraId="39602D74" w14:textId="77777777" w:rsidR="005346DD" w:rsidRPr="00593251" w:rsidRDefault="005346DD" w:rsidP="00231D13">
      <w:pPr>
        <w:shd w:val="clear" w:color="auto" w:fill="FFFFFF"/>
        <w:spacing w:after="105" w:line="240" w:lineRule="auto"/>
        <w:textAlignment w:val="baseline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 xml:space="preserve">Руднева А., Щуров В., Пушкина С. Русские народные песни в </w:t>
      </w:r>
      <w:proofErr w:type="spellStart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многомикрофонной</w:t>
      </w:r>
      <w:proofErr w:type="spellEnd"/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записи. Москва: «Советский композитор», 1979 г. – 344.</w:t>
      </w:r>
    </w:p>
    <w:p w14:paraId="39BC9F52" w14:textId="77777777" w:rsidR="005346DD" w:rsidRPr="00593251" w:rsidRDefault="005346DD" w:rsidP="00231D13">
      <w:pPr>
        <w:shd w:val="clear" w:color="auto" w:fill="FFFFFF"/>
        <w:spacing w:after="105" w:line="240" w:lineRule="auto"/>
        <w:textAlignment w:val="baseline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Щуров В. М. Былое и песни. Записки музыканта. Москва: Современная музыка, 2017. – 314 с.</w:t>
      </w:r>
      <w:bookmarkStart w:id="0" w:name="_GoBack"/>
      <w:bookmarkEnd w:id="0"/>
    </w:p>
    <w:p w14:paraId="1438E103" w14:textId="77777777" w:rsidR="005346DD" w:rsidRPr="00593251" w:rsidRDefault="005346DD" w:rsidP="00231D13">
      <w:pPr>
        <w:shd w:val="clear" w:color="auto" w:fill="FFFFFF"/>
        <w:spacing w:after="105" w:line="240" w:lineRule="auto"/>
        <w:textAlignment w:val="baseline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>Щуров В. М. Вопросы музыкальной фольклористики. Избранные статьи. Москва: Современная музыка, 2019. – 309 с.</w:t>
      </w:r>
    </w:p>
    <w:p w14:paraId="651CE9DC" w14:textId="6838BFFF" w:rsidR="005346DD" w:rsidRPr="00593251" w:rsidRDefault="005346DD" w:rsidP="005346DD">
      <w:pPr>
        <w:shd w:val="clear" w:color="auto" w:fill="FFFFFF"/>
        <w:spacing w:after="105" w:line="240" w:lineRule="auto"/>
        <w:textAlignment w:val="baseline"/>
        <w:divId w:val="25671250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t xml:space="preserve"> Щуров В. М. Жанры русского музыкального фольклора. В 2</w:t>
      </w:r>
      <w:r w:rsidRPr="00593251">
        <w:rPr>
          <w:rFonts w:ascii="Times New Roman" w:eastAsia="Times New Roman" w:hAnsi="Times New Roman" w:cs="Times New Roman"/>
          <w:iCs/>
          <w:sz w:val="28"/>
          <w:szCs w:val="28"/>
        </w:rPr>
        <w:noBreakHyphen/>
        <w:t>х частях. Часть 1 История, бытование, музыкально-поэтические особенности. Москва: Музыка, 2007–399 с.</w:t>
      </w:r>
    </w:p>
    <w:p w14:paraId="2144787D" w14:textId="77777777" w:rsidR="005346DD" w:rsidRPr="00231D13" w:rsidRDefault="005346DD" w:rsidP="005346DD">
      <w:pPr>
        <w:divId w:val="256712503"/>
        <w:rPr>
          <w:rFonts w:ascii="Times New Roman" w:hAnsi="Times New Roman" w:cs="Times New Roman"/>
          <w:iCs/>
          <w:sz w:val="28"/>
          <w:szCs w:val="28"/>
        </w:rPr>
      </w:pPr>
    </w:p>
    <w:p w14:paraId="5ACF0589" w14:textId="77777777" w:rsidR="004D3179" w:rsidRDefault="004D3179" w:rsidP="001E1574">
      <w:pPr>
        <w:divId w:val="256712503"/>
      </w:pPr>
    </w:p>
    <w:sectPr w:rsidR="004D3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4C8F" w14:textId="77777777" w:rsidR="008B121C" w:rsidRDefault="008B121C" w:rsidP="00CD5B00">
      <w:pPr>
        <w:spacing w:after="0" w:line="240" w:lineRule="auto"/>
      </w:pPr>
      <w:r>
        <w:separator/>
      </w:r>
    </w:p>
  </w:endnote>
  <w:endnote w:type="continuationSeparator" w:id="0">
    <w:p w14:paraId="012B36FB" w14:textId="77777777" w:rsidR="008B121C" w:rsidRDefault="008B121C" w:rsidP="00CD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AE2C6" w14:textId="77777777" w:rsidR="00CD5B00" w:rsidRDefault="00CD5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7B6B0" w14:textId="77777777" w:rsidR="004D3179" w:rsidRDefault="004D3179">
    <w:pPr>
      <w:pStyle w:val="a9"/>
      <w:jc w:val="center"/>
    </w:pPr>
  </w:p>
  <w:p w14:paraId="43486F9B" w14:textId="77777777" w:rsidR="00CD5B00" w:rsidRDefault="004D3179">
    <w:pPr>
      <w:pStyle w:val="a9"/>
    </w:pPr>
    <w:r>
      <w:t xml:space="preserve">                                                              </w:t>
    </w:r>
    <w:r w:rsidR="007B37B3">
      <w:t xml:space="preserve">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90A7" w14:textId="77777777" w:rsidR="00CD5B00" w:rsidRDefault="00CD5B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5F380" w14:textId="77777777" w:rsidR="008B121C" w:rsidRDefault="008B121C" w:rsidP="00CD5B00">
      <w:pPr>
        <w:spacing w:after="0" w:line="240" w:lineRule="auto"/>
      </w:pPr>
      <w:r>
        <w:separator/>
      </w:r>
    </w:p>
  </w:footnote>
  <w:footnote w:type="continuationSeparator" w:id="0">
    <w:p w14:paraId="543B736F" w14:textId="77777777" w:rsidR="008B121C" w:rsidRDefault="008B121C" w:rsidP="00CD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97BE" w14:textId="77777777" w:rsidR="00CD5B00" w:rsidRDefault="00CD5B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11E7" w14:textId="77777777" w:rsidR="00CD5B00" w:rsidRDefault="00CD5B0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EC59" w14:textId="77777777" w:rsidR="00CD5B00" w:rsidRDefault="00CD5B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EDA"/>
    <w:multiLevelType w:val="multilevel"/>
    <w:tmpl w:val="25B2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10E58"/>
    <w:multiLevelType w:val="multilevel"/>
    <w:tmpl w:val="DB0E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F4A7B"/>
    <w:multiLevelType w:val="multilevel"/>
    <w:tmpl w:val="2334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3684D"/>
    <w:multiLevelType w:val="multilevel"/>
    <w:tmpl w:val="59F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10C30"/>
    <w:multiLevelType w:val="multilevel"/>
    <w:tmpl w:val="73D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03D56"/>
    <w:multiLevelType w:val="multilevel"/>
    <w:tmpl w:val="83B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3552A"/>
    <w:multiLevelType w:val="multilevel"/>
    <w:tmpl w:val="CB7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7756B"/>
    <w:multiLevelType w:val="multilevel"/>
    <w:tmpl w:val="CEEC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41E6C"/>
    <w:multiLevelType w:val="multilevel"/>
    <w:tmpl w:val="9C9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D3930"/>
    <w:multiLevelType w:val="multilevel"/>
    <w:tmpl w:val="482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92C0B"/>
    <w:multiLevelType w:val="hybridMultilevel"/>
    <w:tmpl w:val="5312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6393"/>
    <w:multiLevelType w:val="multilevel"/>
    <w:tmpl w:val="BA1C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5647B"/>
    <w:multiLevelType w:val="multilevel"/>
    <w:tmpl w:val="4400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43A8"/>
    <w:rsid w:val="001E1574"/>
    <w:rsid w:val="00231D13"/>
    <w:rsid w:val="00307D9A"/>
    <w:rsid w:val="0031102B"/>
    <w:rsid w:val="00323AB6"/>
    <w:rsid w:val="00394ADC"/>
    <w:rsid w:val="003B6AD7"/>
    <w:rsid w:val="003F5DFA"/>
    <w:rsid w:val="004219D8"/>
    <w:rsid w:val="00430750"/>
    <w:rsid w:val="004B60D0"/>
    <w:rsid w:val="004D3179"/>
    <w:rsid w:val="005346DD"/>
    <w:rsid w:val="00593251"/>
    <w:rsid w:val="00675F9A"/>
    <w:rsid w:val="00677A64"/>
    <w:rsid w:val="007B37B3"/>
    <w:rsid w:val="007D6898"/>
    <w:rsid w:val="00812C34"/>
    <w:rsid w:val="008B121C"/>
    <w:rsid w:val="00904574"/>
    <w:rsid w:val="00961D92"/>
    <w:rsid w:val="0098359B"/>
    <w:rsid w:val="009F6607"/>
    <w:rsid w:val="00A279D4"/>
    <w:rsid w:val="00A76867"/>
    <w:rsid w:val="00B155E4"/>
    <w:rsid w:val="00B341B2"/>
    <w:rsid w:val="00BB7F3E"/>
    <w:rsid w:val="00BF1354"/>
    <w:rsid w:val="00C379F7"/>
    <w:rsid w:val="00CC506A"/>
    <w:rsid w:val="00CD5B00"/>
    <w:rsid w:val="00D23A5B"/>
    <w:rsid w:val="00D71E7B"/>
    <w:rsid w:val="00DD51DE"/>
    <w:rsid w:val="00E71D83"/>
    <w:rsid w:val="00ED3366"/>
    <w:rsid w:val="00EE4DDE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C534D"/>
  <w15:docId w15:val="{E5C19482-01E1-4453-BF25-75AE07D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rsid w:val="00C379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5B00"/>
  </w:style>
  <w:style w:type="paragraph" w:styleId="a9">
    <w:name w:val="footer"/>
    <w:basedOn w:val="a"/>
    <w:link w:val="aa"/>
    <w:uiPriority w:val="99"/>
    <w:unhideWhenUsed/>
    <w:rsid w:val="00CD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2503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3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807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CF9E-5C5C-47FF-92CA-C9874A74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2026-04-18T09:44:00Z</dcterms:created>
  <dcterms:modified xsi:type="dcterms:W3CDTF">2026-04-24T09:30:00Z</dcterms:modified>
</cp:coreProperties>
</file>